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F09" w:rsidRPr="004C7F2D" w:rsidRDefault="00C2310F">
      <w:pPr>
        <w:rPr>
          <w:b/>
          <w:u w:val="single"/>
        </w:rPr>
      </w:pPr>
      <w:r>
        <w:rPr>
          <w:b/>
          <w:u w:val="single"/>
        </w:rPr>
        <w:t>C</w:t>
      </w:r>
      <w:bookmarkStart w:id="0" w:name="_GoBack"/>
      <w:bookmarkEnd w:id="0"/>
      <w:r w:rsidR="004C7F2D" w:rsidRPr="004C7F2D">
        <w:rPr>
          <w:b/>
          <w:u w:val="single"/>
        </w:rPr>
        <w:t>omment compléter le formulaire d’</w:t>
      </w:r>
      <w:r w:rsidR="00153A41">
        <w:rPr>
          <w:b/>
          <w:u w:val="single"/>
        </w:rPr>
        <w:t>inscription de votre enfant</w:t>
      </w:r>
    </w:p>
    <w:p w:rsidR="004C7F2D" w:rsidRPr="00153A41" w:rsidRDefault="004C7F2D">
      <w:pPr>
        <w:rPr>
          <w:sz w:val="16"/>
        </w:rPr>
      </w:pP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Inscrire les informations sur votre enfant : nom, prénom, date de naissance, garde partagée ou non, année que fréquentera votre enfant.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Information de la mère, ne pas oublier le numéro d’assurance sociale du parent payeur et l’adresse courriel.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Information d</w:t>
      </w:r>
      <w:r>
        <w:t>u</w:t>
      </w:r>
      <w:r>
        <w:t xml:space="preserve"> </w:t>
      </w:r>
      <w:r>
        <w:t>p</w:t>
      </w:r>
      <w:r>
        <w:t>ère, ne pas oublier le numéro d’assurance sociale du parent payeur et l’adresse courriel.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Autre contact est seulement pour les tuteurs.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Personnes autorisées à venir chercher votre enfant, le nom et prénom suffit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Personnes à contacter en cas d’urgence. Une autre personne que les parents. Les parents seront toujours les premiers contactés. Nom, prénom et numéro de téléphone.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Information médical. Numéro d’assurance maladie et toutes informations importances, tel que des allergies et conditions importantes.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Réservation de base. La première date de fréquentation de votre enfant au service de garde avec l’heure prévue d’arrivé et de départ (facultatif). Coché toutes les périodes de fréquentation avant-midi (7h00 à 8h15), midi (11h45 à 13h00) et après-midi (14h38 à 17h00).</w:t>
      </w:r>
    </w:p>
    <w:p w:rsidR="004C7F2D" w:rsidRDefault="004C7F2D" w:rsidP="004C7F2D">
      <w:pPr>
        <w:pStyle w:val="Paragraphedeliste"/>
        <w:numPr>
          <w:ilvl w:val="0"/>
          <w:numId w:val="1"/>
        </w:numPr>
      </w:pPr>
      <w:r>
        <w:t>Signature et la date.</w:t>
      </w:r>
    </w:p>
    <w:sectPr w:rsidR="004C7F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33A8F"/>
    <w:multiLevelType w:val="hybridMultilevel"/>
    <w:tmpl w:val="9CBE9E70"/>
    <w:lvl w:ilvl="0" w:tplc="6D8C1144">
      <w:start w:val="14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77025"/>
    <w:multiLevelType w:val="hybridMultilevel"/>
    <w:tmpl w:val="FD6CABD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F2D"/>
    <w:rsid w:val="00153A41"/>
    <w:rsid w:val="004C7F2D"/>
    <w:rsid w:val="007E7D24"/>
    <w:rsid w:val="00C2310F"/>
    <w:rsid w:val="00D0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57B8"/>
  <w15:chartTrackingRefBased/>
  <w15:docId w15:val="{B42908C9-26A9-4CFD-8B67-ED184C0E4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F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172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des Draveurs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Rochon Katia</dc:creator>
  <cp:keywords/>
  <dc:description/>
  <cp:lastModifiedBy>Rochon Katia</cp:lastModifiedBy>
  <cp:revision>2</cp:revision>
  <dcterms:created xsi:type="dcterms:W3CDTF">2022-03-08T17:19:00Z</dcterms:created>
  <dcterms:modified xsi:type="dcterms:W3CDTF">2022-03-08T17:35:00Z</dcterms:modified>
</cp:coreProperties>
</file>